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8845A1">
        <w:rPr>
          <w:b/>
          <w:bCs/>
          <w:sz w:val="28"/>
          <w:szCs w:val="28"/>
        </w:rPr>
        <w:t xml:space="preserve">МІНІСТЕРСТВО ЮСТИЦІЇ УКРАЇНИ </w:t>
      </w:r>
    </w:p>
    <w:p w:rsidR="00953563" w:rsidRPr="008845A1" w:rsidRDefault="00763A72" w:rsidP="008845A1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8845A1">
        <w:rPr>
          <w:rFonts w:eastAsia="Times New Roman"/>
          <w:sz w:val="28"/>
          <w:szCs w:val="28"/>
        </w:rPr>
        <w:t>РОЗ</w:t>
      </w:r>
      <w:r w:rsidR="00945B10">
        <w:rPr>
          <w:rFonts w:eastAsia="Times New Roman"/>
          <w:sz w:val="28"/>
          <w:szCs w:val="28"/>
        </w:rPr>
        <w:t>’</w:t>
      </w:r>
      <w:r w:rsidRPr="008845A1">
        <w:rPr>
          <w:rFonts w:eastAsia="Times New Roman"/>
          <w:sz w:val="28"/>
          <w:szCs w:val="28"/>
        </w:rPr>
        <w:t xml:space="preserve">ЯСНЕННЯ </w:t>
      </w:r>
    </w:p>
    <w:p w:rsidR="00953563" w:rsidRDefault="00763A72" w:rsidP="008845A1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845A1">
        <w:rPr>
          <w:b/>
          <w:bCs/>
          <w:sz w:val="28"/>
          <w:szCs w:val="28"/>
        </w:rPr>
        <w:t xml:space="preserve">від 27.02.2004 р. </w:t>
      </w:r>
      <w:r w:rsidR="00C041DA" w:rsidRPr="008845A1">
        <w:rPr>
          <w:b/>
          <w:bCs/>
          <w:sz w:val="28"/>
          <w:szCs w:val="28"/>
        </w:rPr>
        <w:t>№</w:t>
      </w:r>
      <w:r w:rsidRPr="008845A1">
        <w:rPr>
          <w:b/>
          <w:bCs/>
          <w:sz w:val="28"/>
          <w:szCs w:val="28"/>
        </w:rPr>
        <w:t xml:space="preserve"> 21-34-201 </w:t>
      </w:r>
    </w:p>
    <w:p w:rsidR="008845A1" w:rsidRPr="008845A1" w:rsidRDefault="008845A1" w:rsidP="008845A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53563" w:rsidRPr="008845A1" w:rsidRDefault="00763A72" w:rsidP="008845A1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8845A1">
        <w:rPr>
          <w:rFonts w:eastAsia="Times New Roman"/>
          <w:sz w:val="32"/>
          <w:szCs w:val="28"/>
        </w:rPr>
        <w:t xml:space="preserve">Щодо розгляду колективного трудового спору з приводу укладення колективного договору </w:t>
      </w:r>
    </w:p>
    <w:p w:rsidR="008845A1" w:rsidRPr="008845A1" w:rsidRDefault="008845A1" w:rsidP="008845A1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У Міністерстві юстиції України розглянуто лист від 10.02.2004 р. </w:t>
      </w:r>
      <w:r w:rsidR="00C041DA" w:rsidRPr="008845A1">
        <w:rPr>
          <w:sz w:val="28"/>
          <w:szCs w:val="28"/>
        </w:rPr>
        <w:t>№</w:t>
      </w:r>
      <w:r w:rsidRPr="008845A1">
        <w:rPr>
          <w:sz w:val="28"/>
          <w:szCs w:val="28"/>
        </w:rPr>
        <w:t xml:space="preserve"> 06-01/21 щодо розгляду колективною трудового спору з приводу укладення колективного договору і в межах компетенції повідомляється наступне.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Згідно зі статтею 4 Конвенції МОП </w:t>
      </w:r>
      <w:r w:rsidR="00C041DA" w:rsidRPr="008845A1">
        <w:rPr>
          <w:sz w:val="28"/>
          <w:szCs w:val="28"/>
        </w:rPr>
        <w:t>№</w:t>
      </w:r>
      <w:r w:rsidRPr="008845A1">
        <w:rPr>
          <w:sz w:val="28"/>
          <w:szCs w:val="28"/>
        </w:rPr>
        <w:t xml:space="preserve"> 98 "Про застосування принципів права на організацію та ведення колективних переговорів" там, де необхідно, приймаються міри, що відповідають умовам країни, з метою заохочення та сприяння повному розвитку та виконанню процедури ведення переговорів </w:t>
      </w:r>
      <w:r w:rsidRPr="008845A1">
        <w:rPr>
          <w:b/>
          <w:bCs/>
          <w:sz w:val="28"/>
          <w:szCs w:val="28"/>
        </w:rPr>
        <w:t>на добровільній</w:t>
      </w:r>
      <w:r w:rsidRPr="008845A1">
        <w:rPr>
          <w:sz w:val="28"/>
          <w:szCs w:val="28"/>
        </w:rPr>
        <w:t xml:space="preserve"> </w:t>
      </w:r>
      <w:r w:rsidRPr="008845A1">
        <w:rPr>
          <w:b/>
          <w:bCs/>
          <w:sz w:val="28"/>
          <w:szCs w:val="28"/>
        </w:rPr>
        <w:t>основі</w:t>
      </w:r>
      <w:r w:rsidRPr="008845A1">
        <w:rPr>
          <w:sz w:val="28"/>
          <w:szCs w:val="28"/>
        </w:rPr>
        <w:t xml:space="preserve"> між підприємцями або організаціями підприємців, з однієї сторони, та організаціями працівників, з іншої сторони,</w:t>
      </w:r>
      <w:r w:rsidRPr="008845A1">
        <w:rPr>
          <w:b/>
          <w:bCs/>
          <w:sz w:val="28"/>
          <w:szCs w:val="28"/>
        </w:rPr>
        <w:t xml:space="preserve"> з метою регулювання умов праці </w:t>
      </w:r>
      <w:r w:rsidRPr="008845A1">
        <w:rPr>
          <w:sz w:val="28"/>
          <w:szCs w:val="28"/>
        </w:rPr>
        <w:t xml:space="preserve">шляхом укладання колективних договорів.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Пунктом 1 Рекомендації МОП </w:t>
      </w:r>
      <w:r w:rsidR="00C041DA" w:rsidRPr="008845A1">
        <w:rPr>
          <w:sz w:val="28"/>
          <w:szCs w:val="28"/>
        </w:rPr>
        <w:t>№</w:t>
      </w:r>
      <w:r w:rsidRPr="008845A1">
        <w:rPr>
          <w:sz w:val="28"/>
          <w:szCs w:val="28"/>
        </w:rPr>
        <w:t xml:space="preserve"> 91 щодо колективних договорів передбачено, що шляхом погодження або через законодавство </w:t>
      </w:r>
      <w:r w:rsidRPr="008845A1">
        <w:rPr>
          <w:i/>
          <w:iCs/>
          <w:sz w:val="28"/>
          <w:szCs w:val="28"/>
        </w:rPr>
        <w:t>залежно від умов країни, повинні встановлюватися системи, що відповідають місцевим умовам, для опрацювання, укладення, перегляду та поновлення колективних договорів</w:t>
      </w:r>
      <w:r w:rsidRPr="008845A1">
        <w:rPr>
          <w:sz w:val="28"/>
          <w:szCs w:val="28"/>
        </w:rPr>
        <w:t xml:space="preserve"> чи для надання сприяння сторонам у опрацюванні, укладенні, перегляді та поновленні колективних договорів.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Правові засади розробки, укладення та виконання колективних договорів і угод з метою сприяння регулюванню трудових відносин та соціально-економічних інтересів працівників і власників визначені Законом України "Про колективні договори і угоди".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>Статтею 1 Закону України "Про колективні договори і угоди", зокрема, встановлено, що колективний договір укладається на основі чинного законодавства, прийнятих сторонами зобов</w:t>
      </w:r>
      <w:r w:rsidR="00945B10">
        <w:rPr>
          <w:sz w:val="28"/>
          <w:szCs w:val="28"/>
        </w:rPr>
        <w:t>’</w:t>
      </w:r>
      <w:r w:rsidRPr="008845A1">
        <w:rPr>
          <w:sz w:val="28"/>
          <w:szCs w:val="28"/>
        </w:rPr>
        <w:t xml:space="preserve">язань з метою регулювання виробничих, трудових і соціально-економічних відносин і узгодження інтересів трудящих, власників та уповноважених ними органів.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>Статтею 2 вказаного Закону передбачено, що колективний договір укладається на підприємствах, в установах, організаціях незалежно від форм власності і господарювання, які використовують найману працю і мають право юридичної особи.</w:t>
      </w:r>
      <w:r w:rsidRPr="008845A1">
        <w:rPr>
          <w:b/>
          <w:bCs/>
          <w:sz w:val="28"/>
          <w:szCs w:val="28"/>
        </w:rPr>
        <w:t xml:space="preserve"> Колективний договір може укладатися в структурних підрозділах підприємства в межах компетенції цих підрозділів.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Відповідно до частин третьої та четвертої статті 64 Господарського кодексу України підприємство самостійно визначає свою організаційну структуру, встановлює чисельність працівників і штатний розпис.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lastRenderedPageBreak/>
        <w:t xml:space="preserve">Підприємство має право створювати філії, представництва, відділення та інші відокремлені підрозділи, погоджуючи питання про розміщення таких підрозділів підприємства з відповідними органами місцевого самоврядування в установленому законодавством порядку. </w:t>
      </w:r>
      <w:r w:rsidRPr="008845A1">
        <w:rPr>
          <w:i/>
          <w:iCs/>
          <w:sz w:val="28"/>
          <w:szCs w:val="28"/>
        </w:rPr>
        <w:t>Такі відокремлені підрозділи не мають статусу юридичної особи і діють на основі положення про них, затвердженого підприємством.</w:t>
      </w:r>
      <w:r w:rsidRPr="008845A1">
        <w:rPr>
          <w:sz w:val="28"/>
          <w:szCs w:val="28"/>
        </w:rPr>
        <w:t xml:space="preserve"> Вони можуть відкривати рахунки в установах банків відповідно до закону.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>Згідно з частинами восьмою та дев</w:t>
      </w:r>
      <w:r w:rsidR="00945B10">
        <w:rPr>
          <w:sz w:val="28"/>
          <w:szCs w:val="28"/>
        </w:rPr>
        <w:t>’</w:t>
      </w:r>
      <w:r w:rsidRPr="008845A1">
        <w:rPr>
          <w:sz w:val="28"/>
          <w:szCs w:val="28"/>
        </w:rPr>
        <w:t xml:space="preserve">ятою статті 65 цього Кодексу трудовий колектив підприємства становлять усі громадяни,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 Повноваження трудового колективу щодо його участі в управлінні підприємством встановлюються статутом або іншими установчими документами відповідно до вимог цього Кодексу, законодавства про окремі види підприємств, закону про трудові колективи.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Рішення з соціально-економічних питань, що стосуються діяльності підприємства, виробляються і приймаються його органами управління за участі трудового колективу і уповноважених ним органів.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>Питання щодо поліпшення умов праці, життя і здоров</w:t>
      </w:r>
      <w:r w:rsidR="00945B10">
        <w:rPr>
          <w:sz w:val="28"/>
          <w:szCs w:val="28"/>
        </w:rPr>
        <w:t>’</w:t>
      </w:r>
      <w:r w:rsidRPr="008845A1">
        <w:rPr>
          <w:sz w:val="28"/>
          <w:szCs w:val="28"/>
        </w:rPr>
        <w:t>я, гарантії обов</w:t>
      </w:r>
      <w:r w:rsidR="00945B10">
        <w:rPr>
          <w:sz w:val="28"/>
          <w:szCs w:val="28"/>
        </w:rPr>
        <w:t>’</w:t>
      </w:r>
      <w:r w:rsidRPr="008845A1">
        <w:rPr>
          <w:sz w:val="28"/>
          <w:szCs w:val="28"/>
        </w:rPr>
        <w:t xml:space="preserve">язкового медичного страхування працівників підприємства та їх сімей, а також інші питання соціальною розвитку вирішуються трудовим колективом за участі власника або уповноваженого ним органу відповідно до законодавства, установчих документів підприємства, колективного договору (частина перша статті 69 згаданого Кодексу).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Згідно з частиною першою статті 3 Закону України "Про колективні договори і угоди" колективний договір укладається </w:t>
      </w:r>
      <w:r w:rsidRPr="008845A1">
        <w:rPr>
          <w:i/>
          <w:iCs/>
          <w:sz w:val="28"/>
          <w:szCs w:val="28"/>
        </w:rPr>
        <w:t>між власником або уповноваженим ним органом з однієї сторони і однією або кількома профспілковими чи іншими уповноваженими на представництво трудовим колективом органами</w:t>
      </w:r>
      <w:r w:rsidRPr="008845A1">
        <w:rPr>
          <w:sz w:val="28"/>
          <w:szCs w:val="28"/>
        </w:rPr>
        <w:t xml:space="preserve">, а у разі відсутності таких органів - представниками трудящих, обраними і уповноваженими трудовим колективом. </w:t>
      </w:r>
    </w:p>
    <w:p w:rsidR="00953563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Таким чином, в структурних підрозділах, зокрема, філіях підприємства можуть укладатись колективні договори тільки в разі уповноваження власником керівника структурного підрозділу вести переговори та укладати колективний договір від імені юридичної особи. </w:t>
      </w:r>
    </w:p>
    <w:p w:rsidR="008845A1" w:rsidRDefault="008845A1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45A1" w:rsidRPr="008845A1" w:rsidRDefault="008845A1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b/>
          <w:bCs/>
          <w:sz w:val="28"/>
          <w:szCs w:val="28"/>
        </w:rPr>
        <w:t>Заступник Міністра</w:t>
      </w:r>
      <w:r w:rsidRPr="008845A1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5A1">
        <w:rPr>
          <w:b/>
          <w:bCs/>
          <w:sz w:val="28"/>
          <w:szCs w:val="28"/>
        </w:rPr>
        <w:t>Л. М. Горбунова</w:t>
      </w:r>
      <w:r w:rsidRPr="008845A1">
        <w:rPr>
          <w:sz w:val="28"/>
          <w:szCs w:val="28"/>
        </w:rPr>
        <w:t> 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t xml:space="preserve">  </w:t>
      </w:r>
    </w:p>
    <w:p w:rsidR="00953563" w:rsidRPr="008845A1" w:rsidRDefault="00763A72" w:rsidP="008845A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45A1">
        <w:rPr>
          <w:sz w:val="28"/>
          <w:szCs w:val="28"/>
        </w:rPr>
        <w:br w:type="textWrapping" w:clear="all"/>
      </w:r>
    </w:p>
    <w:sectPr w:rsidR="00953563" w:rsidRPr="00884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0"/>
    <w:rsid w:val="001D4310"/>
    <w:rsid w:val="00686B98"/>
    <w:rsid w:val="00763A72"/>
    <w:rsid w:val="008845A1"/>
    <w:rsid w:val="00945B10"/>
    <w:rsid w:val="00953563"/>
    <w:rsid w:val="00C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65C9-7195-4450-9243-DB0F27D9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2014-10-05T15:55:00Z</dcterms:created>
  <dcterms:modified xsi:type="dcterms:W3CDTF">2014-11-08T17:42:00Z</dcterms:modified>
</cp:coreProperties>
</file>