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25E" w:rsidRPr="007428FA" w:rsidRDefault="0058100F" w:rsidP="007428FA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7428FA">
        <w:rPr>
          <w:rFonts w:eastAsia="Times New Roman"/>
          <w:sz w:val="28"/>
          <w:szCs w:val="28"/>
        </w:rPr>
        <w:t xml:space="preserve">КАБІНЕТ МІНІСТРІВ УКРАЇНИ </w:t>
      </w:r>
    </w:p>
    <w:p w:rsidR="0094725E" w:rsidRPr="007428FA" w:rsidRDefault="0058100F" w:rsidP="007428FA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7428FA">
        <w:rPr>
          <w:rFonts w:eastAsia="Times New Roman"/>
          <w:sz w:val="28"/>
          <w:szCs w:val="28"/>
        </w:rPr>
        <w:t xml:space="preserve">ПОСТАНОВА </w:t>
      </w:r>
    </w:p>
    <w:p w:rsidR="0094725E" w:rsidRPr="007428FA" w:rsidRDefault="0058100F" w:rsidP="007428F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428FA">
        <w:rPr>
          <w:b/>
          <w:bCs/>
          <w:sz w:val="28"/>
          <w:szCs w:val="28"/>
        </w:rPr>
        <w:t xml:space="preserve">від 31 березня 1999 р. </w:t>
      </w:r>
      <w:r w:rsidR="007428FA">
        <w:rPr>
          <w:b/>
          <w:bCs/>
          <w:sz w:val="28"/>
          <w:szCs w:val="28"/>
        </w:rPr>
        <w:t>№</w:t>
      </w:r>
      <w:r w:rsidRPr="007428FA">
        <w:rPr>
          <w:b/>
          <w:bCs/>
          <w:sz w:val="28"/>
          <w:szCs w:val="28"/>
        </w:rPr>
        <w:t xml:space="preserve"> 490 </w:t>
      </w:r>
    </w:p>
    <w:p w:rsidR="0094725E" w:rsidRDefault="0058100F" w:rsidP="007428FA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7428FA">
        <w:rPr>
          <w:b/>
          <w:bCs/>
          <w:sz w:val="28"/>
          <w:szCs w:val="28"/>
        </w:rPr>
        <w:t xml:space="preserve">Київ </w:t>
      </w:r>
    </w:p>
    <w:p w:rsidR="007428FA" w:rsidRPr="007428FA" w:rsidRDefault="007428FA" w:rsidP="007428F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94725E" w:rsidRPr="007428FA" w:rsidRDefault="0058100F" w:rsidP="007428FA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32"/>
          <w:szCs w:val="28"/>
        </w:rPr>
      </w:pPr>
      <w:r w:rsidRPr="007428FA">
        <w:rPr>
          <w:rFonts w:eastAsia="Times New Roman"/>
          <w:sz w:val="32"/>
          <w:szCs w:val="28"/>
        </w:rPr>
        <w:t>Про надбавки (польове забезпечення) до тарифних ставок і посадових окладів працівників, направлених для виконання монтажних, налагоджувальних, ремонтних і будівельних робіт, та працівників, робота яких виконується вахтовим методом, постійно проводиться в дорозі або має роз</w:t>
      </w:r>
      <w:r w:rsidR="007428FA" w:rsidRPr="007428FA">
        <w:rPr>
          <w:rFonts w:eastAsia="Times New Roman"/>
          <w:sz w:val="32"/>
          <w:szCs w:val="28"/>
        </w:rPr>
        <w:t>’</w:t>
      </w:r>
      <w:r w:rsidRPr="007428FA">
        <w:rPr>
          <w:rFonts w:eastAsia="Times New Roman"/>
          <w:sz w:val="32"/>
          <w:szCs w:val="28"/>
        </w:rPr>
        <w:t xml:space="preserve">їзний (пересувний) характер </w:t>
      </w:r>
    </w:p>
    <w:p w:rsidR="007428FA" w:rsidRPr="007428FA" w:rsidRDefault="007428FA" w:rsidP="007428FA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</w:p>
    <w:p w:rsidR="0094725E" w:rsidRDefault="0058100F" w:rsidP="007428F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428FA">
        <w:rPr>
          <w:sz w:val="28"/>
          <w:szCs w:val="28"/>
        </w:rPr>
        <w:t>Із змінами і доповненнями, внесеними</w:t>
      </w:r>
      <w:r w:rsidRPr="007428FA">
        <w:rPr>
          <w:sz w:val="28"/>
          <w:szCs w:val="28"/>
        </w:rPr>
        <w:br/>
        <w:t> постановою Кабінету Міністрів України</w:t>
      </w:r>
      <w:r w:rsidRPr="007428FA">
        <w:rPr>
          <w:sz w:val="28"/>
          <w:szCs w:val="28"/>
        </w:rPr>
        <w:br/>
        <w:t xml:space="preserve"> від 13 серпня 1999 року </w:t>
      </w:r>
      <w:r w:rsidR="007428FA">
        <w:rPr>
          <w:sz w:val="28"/>
          <w:szCs w:val="28"/>
        </w:rPr>
        <w:t>№</w:t>
      </w:r>
      <w:r w:rsidRPr="007428FA">
        <w:rPr>
          <w:sz w:val="28"/>
          <w:szCs w:val="28"/>
        </w:rPr>
        <w:t xml:space="preserve"> 1480</w:t>
      </w:r>
    </w:p>
    <w:p w:rsidR="007428FA" w:rsidRPr="007428FA" w:rsidRDefault="007428FA" w:rsidP="007428F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94725E" w:rsidRPr="007428FA" w:rsidRDefault="0058100F" w:rsidP="007428F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8FA">
        <w:rPr>
          <w:sz w:val="28"/>
          <w:szCs w:val="28"/>
        </w:rPr>
        <w:t xml:space="preserve">Кабінет Міністрів України </w:t>
      </w:r>
      <w:r w:rsidRPr="007428FA">
        <w:rPr>
          <w:b/>
          <w:bCs/>
          <w:sz w:val="28"/>
          <w:szCs w:val="28"/>
        </w:rPr>
        <w:t>ПОСТАНОВЛЯЄ</w:t>
      </w:r>
      <w:r w:rsidRPr="007428FA">
        <w:rPr>
          <w:sz w:val="28"/>
          <w:szCs w:val="28"/>
        </w:rPr>
        <w:t xml:space="preserve">: </w:t>
      </w:r>
    </w:p>
    <w:p w:rsidR="0094725E" w:rsidRPr="007428FA" w:rsidRDefault="0058100F" w:rsidP="007428F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8FA">
        <w:rPr>
          <w:sz w:val="28"/>
          <w:szCs w:val="28"/>
        </w:rPr>
        <w:t>1. Установити, що підприємства, установи, організації самостійно встановлюють надбавки (польове забезпечення) до тарифних ставок і посадових окладів працівників, направлених для виконання монтажних, налагоджувальних, ремонтних і будівельних робіт, та працівників, робота яких виконується вахтовим методом, постійно проводиться в дорозі або має роз</w:t>
      </w:r>
      <w:r w:rsidR="007428FA">
        <w:rPr>
          <w:sz w:val="28"/>
          <w:szCs w:val="28"/>
        </w:rPr>
        <w:t>’</w:t>
      </w:r>
      <w:r w:rsidRPr="007428FA">
        <w:rPr>
          <w:sz w:val="28"/>
          <w:szCs w:val="28"/>
        </w:rPr>
        <w:t xml:space="preserve">їзний (пересувний) характер, у розмірах, передбачених колективними договорами або за погодженням із замовником. </w:t>
      </w:r>
    </w:p>
    <w:p w:rsidR="0094725E" w:rsidRPr="007428FA" w:rsidRDefault="0058100F" w:rsidP="007428F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8FA">
        <w:rPr>
          <w:sz w:val="28"/>
          <w:szCs w:val="28"/>
        </w:rPr>
        <w:t xml:space="preserve">Граничні розміри надбавок (польового забезпечення) працівникам за день не можуть перевищувати граничні норми витрат, установлених Кабінетом Міністрів України для </w:t>
      </w:r>
      <w:proofErr w:type="spellStart"/>
      <w:r w:rsidRPr="007428FA">
        <w:rPr>
          <w:sz w:val="28"/>
          <w:szCs w:val="28"/>
        </w:rPr>
        <w:t>відряджень</w:t>
      </w:r>
      <w:proofErr w:type="spellEnd"/>
      <w:r w:rsidRPr="007428FA">
        <w:rPr>
          <w:sz w:val="28"/>
          <w:szCs w:val="28"/>
        </w:rPr>
        <w:t xml:space="preserve"> у межах України. </w:t>
      </w:r>
    </w:p>
    <w:p w:rsidR="0094725E" w:rsidRPr="007428FA" w:rsidRDefault="0058100F" w:rsidP="007428FA">
      <w:pPr>
        <w:pStyle w:val="a3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 w:rsidRPr="007428FA">
        <w:rPr>
          <w:i/>
          <w:sz w:val="28"/>
          <w:szCs w:val="28"/>
        </w:rPr>
        <w:t>(абзац другий пункту 1 у редакції постанови</w:t>
      </w:r>
      <w:r w:rsidRPr="007428FA">
        <w:rPr>
          <w:i/>
          <w:sz w:val="28"/>
          <w:szCs w:val="28"/>
        </w:rPr>
        <w:br/>
        <w:t xml:space="preserve"> Кабінету Міністрів України від 13.08.99 р. </w:t>
      </w:r>
      <w:r w:rsidR="007428FA" w:rsidRPr="007428FA">
        <w:rPr>
          <w:i/>
          <w:sz w:val="28"/>
          <w:szCs w:val="28"/>
        </w:rPr>
        <w:t>№</w:t>
      </w:r>
      <w:r w:rsidRPr="007428FA">
        <w:rPr>
          <w:i/>
          <w:sz w:val="28"/>
          <w:szCs w:val="28"/>
        </w:rPr>
        <w:t xml:space="preserve"> 1480)</w:t>
      </w:r>
    </w:p>
    <w:p w:rsidR="0094725E" w:rsidRPr="007428FA" w:rsidRDefault="0058100F" w:rsidP="007428F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8FA">
        <w:rPr>
          <w:sz w:val="28"/>
          <w:szCs w:val="28"/>
        </w:rPr>
        <w:t>2. У разі коли робота працівників постійно проводиться в дорозі або має роз</w:t>
      </w:r>
      <w:r w:rsidR="007428FA">
        <w:rPr>
          <w:sz w:val="28"/>
          <w:szCs w:val="28"/>
        </w:rPr>
        <w:t>’</w:t>
      </w:r>
      <w:r w:rsidRPr="007428FA">
        <w:rPr>
          <w:sz w:val="28"/>
          <w:szCs w:val="28"/>
        </w:rPr>
        <w:t xml:space="preserve">їзний характер за межами України, граничні розміри надбавок працівникам за день не можуть перевищувати 80 відсотків граничних норм добових витрат, установлених для </w:t>
      </w:r>
      <w:proofErr w:type="spellStart"/>
      <w:r w:rsidRPr="007428FA">
        <w:rPr>
          <w:sz w:val="28"/>
          <w:szCs w:val="28"/>
        </w:rPr>
        <w:t>відряджень</w:t>
      </w:r>
      <w:proofErr w:type="spellEnd"/>
      <w:r w:rsidRPr="007428FA">
        <w:rPr>
          <w:sz w:val="28"/>
          <w:szCs w:val="28"/>
        </w:rPr>
        <w:t xml:space="preserve"> за кордон Кабінетом Міністрів України. </w:t>
      </w:r>
    </w:p>
    <w:p w:rsidR="0094725E" w:rsidRPr="007428FA" w:rsidRDefault="0058100F" w:rsidP="007428FA">
      <w:pPr>
        <w:pStyle w:val="a3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 w:rsidRPr="007428FA">
        <w:rPr>
          <w:i/>
          <w:sz w:val="28"/>
          <w:szCs w:val="28"/>
        </w:rPr>
        <w:t>(абзац перший пункту 2 у редакції постанови</w:t>
      </w:r>
      <w:r w:rsidRPr="007428FA">
        <w:rPr>
          <w:i/>
          <w:sz w:val="28"/>
          <w:szCs w:val="28"/>
        </w:rPr>
        <w:br/>
        <w:t xml:space="preserve"> Кабінету Міністрів України від 13.08.99 р. </w:t>
      </w:r>
      <w:r w:rsidR="007428FA" w:rsidRPr="007428FA">
        <w:rPr>
          <w:i/>
          <w:sz w:val="28"/>
          <w:szCs w:val="28"/>
        </w:rPr>
        <w:t>№</w:t>
      </w:r>
      <w:r w:rsidRPr="007428FA">
        <w:rPr>
          <w:i/>
          <w:sz w:val="28"/>
          <w:szCs w:val="28"/>
        </w:rPr>
        <w:t xml:space="preserve"> 1480)</w:t>
      </w:r>
    </w:p>
    <w:p w:rsidR="0094725E" w:rsidRPr="007428FA" w:rsidRDefault="0058100F" w:rsidP="007428F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8FA">
        <w:rPr>
          <w:sz w:val="28"/>
          <w:szCs w:val="28"/>
        </w:rPr>
        <w:t xml:space="preserve">Термін перебування за кордоном визначається згідно з відмітками органів прикордонного контролю або відповідно до затверджених графіків руху транспортних засобів. </w:t>
      </w:r>
    </w:p>
    <w:p w:rsidR="0094725E" w:rsidRPr="007428FA" w:rsidRDefault="0058100F" w:rsidP="007428F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8FA">
        <w:rPr>
          <w:sz w:val="28"/>
          <w:szCs w:val="28"/>
        </w:rPr>
        <w:lastRenderedPageBreak/>
        <w:t xml:space="preserve">Під час перерахунку сум надбавок в іноземну валюту застосовується прогнозний офіційний курс обміну національної валюти України до долара США на відповідний рік. </w:t>
      </w:r>
    </w:p>
    <w:p w:rsidR="0094725E" w:rsidRPr="007428FA" w:rsidRDefault="0058100F" w:rsidP="007428FA">
      <w:pPr>
        <w:pStyle w:val="a3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 w:rsidRPr="007428FA">
        <w:rPr>
          <w:i/>
          <w:sz w:val="28"/>
          <w:szCs w:val="28"/>
        </w:rPr>
        <w:t>(абзац третій пункту 2 у редакції постанови</w:t>
      </w:r>
      <w:r w:rsidRPr="007428FA">
        <w:rPr>
          <w:i/>
          <w:sz w:val="28"/>
          <w:szCs w:val="28"/>
        </w:rPr>
        <w:br/>
        <w:t xml:space="preserve"> Кабінету Міністрів України від 13.08.99 р. </w:t>
      </w:r>
      <w:r w:rsidR="007428FA" w:rsidRPr="007428FA">
        <w:rPr>
          <w:i/>
          <w:sz w:val="28"/>
          <w:szCs w:val="28"/>
        </w:rPr>
        <w:t>№</w:t>
      </w:r>
      <w:r w:rsidRPr="007428FA">
        <w:rPr>
          <w:i/>
          <w:sz w:val="28"/>
          <w:szCs w:val="28"/>
        </w:rPr>
        <w:t xml:space="preserve"> 1480)</w:t>
      </w:r>
    </w:p>
    <w:p w:rsidR="0094725E" w:rsidRPr="007428FA" w:rsidRDefault="0058100F" w:rsidP="007428F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8FA">
        <w:rPr>
          <w:sz w:val="28"/>
          <w:szCs w:val="28"/>
        </w:rPr>
        <w:t xml:space="preserve">За час проїзду територією України такі надбавки не можуть перевищувати граничних норм добових витрат, що встановлені для </w:t>
      </w:r>
      <w:proofErr w:type="spellStart"/>
      <w:r w:rsidRPr="007428FA">
        <w:rPr>
          <w:sz w:val="28"/>
          <w:szCs w:val="28"/>
        </w:rPr>
        <w:t>відряджень</w:t>
      </w:r>
      <w:proofErr w:type="spellEnd"/>
      <w:r w:rsidRPr="007428FA">
        <w:rPr>
          <w:sz w:val="28"/>
          <w:szCs w:val="28"/>
        </w:rPr>
        <w:t xml:space="preserve"> у межах України. </w:t>
      </w:r>
    </w:p>
    <w:p w:rsidR="0094725E" w:rsidRPr="007428FA" w:rsidRDefault="0058100F" w:rsidP="007428F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8FA">
        <w:rPr>
          <w:sz w:val="28"/>
          <w:szCs w:val="28"/>
        </w:rPr>
        <w:t xml:space="preserve">3. Витрати на проїзд до місця відрядження і назад, а також на наймання житлового приміщення зазначеним працівникам відшкодовуються в порядку, визначеному Кабінетом Міністрів України для </w:t>
      </w:r>
      <w:proofErr w:type="spellStart"/>
      <w:r w:rsidRPr="007428FA">
        <w:rPr>
          <w:sz w:val="28"/>
          <w:szCs w:val="28"/>
        </w:rPr>
        <w:t>відряджень</w:t>
      </w:r>
      <w:proofErr w:type="spellEnd"/>
      <w:r w:rsidRPr="007428FA">
        <w:rPr>
          <w:sz w:val="28"/>
          <w:szCs w:val="28"/>
        </w:rPr>
        <w:t xml:space="preserve"> у межах України і за кордон. </w:t>
      </w:r>
    </w:p>
    <w:p w:rsidR="0094725E" w:rsidRPr="007428FA" w:rsidRDefault="0058100F" w:rsidP="007428FA">
      <w:pPr>
        <w:pStyle w:val="a3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 w:rsidRPr="007428FA">
        <w:rPr>
          <w:i/>
          <w:sz w:val="28"/>
          <w:szCs w:val="28"/>
        </w:rPr>
        <w:t>(пункт 3 у редакції постанови Кабінету</w:t>
      </w:r>
      <w:r w:rsidRPr="007428FA">
        <w:rPr>
          <w:i/>
          <w:sz w:val="28"/>
          <w:szCs w:val="28"/>
        </w:rPr>
        <w:br/>
        <w:t xml:space="preserve"> Міністрів України від 13.08.99 р. </w:t>
      </w:r>
      <w:r w:rsidR="007428FA" w:rsidRPr="007428FA">
        <w:rPr>
          <w:i/>
          <w:sz w:val="28"/>
          <w:szCs w:val="28"/>
        </w:rPr>
        <w:t>№</w:t>
      </w:r>
      <w:r w:rsidRPr="007428FA">
        <w:rPr>
          <w:i/>
          <w:sz w:val="28"/>
          <w:szCs w:val="28"/>
        </w:rPr>
        <w:t xml:space="preserve"> 1480)</w:t>
      </w:r>
    </w:p>
    <w:p w:rsidR="0094725E" w:rsidRDefault="0058100F" w:rsidP="007428F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8FA">
        <w:rPr>
          <w:sz w:val="28"/>
          <w:szCs w:val="28"/>
        </w:rPr>
        <w:t xml:space="preserve">4. Визнати такою, що втратила чинність, постанову Кабінету Міністрів України від 7 травня 1998 р. </w:t>
      </w:r>
      <w:r w:rsidR="007428FA">
        <w:rPr>
          <w:sz w:val="28"/>
          <w:szCs w:val="28"/>
        </w:rPr>
        <w:t>№</w:t>
      </w:r>
      <w:r w:rsidRPr="007428FA">
        <w:rPr>
          <w:sz w:val="28"/>
          <w:szCs w:val="28"/>
        </w:rPr>
        <w:t xml:space="preserve"> 638 "Про надбавки (польове забезпечення) до тарифних ставок і посадових окладів працівників, направлених для виконання монтажних, налагоджувальних, ремонтних і будівельних робіт, та працівників, робота яких виконується вахтовим методом, постійно проводиться в дорозі або має роз</w:t>
      </w:r>
      <w:r w:rsidR="007428FA">
        <w:rPr>
          <w:sz w:val="28"/>
          <w:szCs w:val="28"/>
        </w:rPr>
        <w:t>’</w:t>
      </w:r>
      <w:r w:rsidRPr="007428FA">
        <w:rPr>
          <w:sz w:val="28"/>
          <w:szCs w:val="28"/>
        </w:rPr>
        <w:t xml:space="preserve">їзний (пересувний) характер" (Офіційний вісник України, 1998 р., </w:t>
      </w:r>
      <w:r w:rsidR="007428FA">
        <w:rPr>
          <w:sz w:val="28"/>
          <w:szCs w:val="28"/>
        </w:rPr>
        <w:t>№</w:t>
      </w:r>
      <w:r w:rsidRPr="007428FA">
        <w:rPr>
          <w:sz w:val="28"/>
          <w:szCs w:val="28"/>
        </w:rPr>
        <w:t xml:space="preserve"> 19, ст. 698). </w:t>
      </w:r>
    </w:p>
    <w:p w:rsidR="007428FA" w:rsidRDefault="007428FA" w:rsidP="007428F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428FA" w:rsidRPr="007428FA" w:rsidRDefault="007428FA" w:rsidP="007428F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8FA">
        <w:rPr>
          <w:b/>
          <w:bCs/>
          <w:sz w:val="28"/>
          <w:szCs w:val="28"/>
        </w:rPr>
        <w:t>Прем</w:t>
      </w:r>
      <w:r>
        <w:rPr>
          <w:b/>
          <w:bCs/>
          <w:sz w:val="28"/>
          <w:szCs w:val="28"/>
        </w:rPr>
        <w:t>’</w:t>
      </w:r>
      <w:r w:rsidRPr="007428FA">
        <w:rPr>
          <w:b/>
          <w:bCs/>
          <w:sz w:val="28"/>
          <w:szCs w:val="28"/>
        </w:rPr>
        <w:t>єр-міністр України</w:t>
      </w:r>
      <w:r w:rsidRPr="007428FA"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28FA">
        <w:rPr>
          <w:b/>
          <w:bCs/>
          <w:sz w:val="28"/>
          <w:szCs w:val="28"/>
        </w:rPr>
        <w:t>В. ПУСТОВОЙТЕНКО</w:t>
      </w:r>
      <w:r w:rsidRPr="007428FA">
        <w:rPr>
          <w:sz w:val="28"/>
          <w:szCs w:val="28"/>
        </w:rPr>
        <w:t> </w:t>
      </w:r>
    </w:p>
    <w:p w:rsidR="0094725E" w:rsidRPr="007428FA" w:rsidRDefault="0058100F" w:rsidP="007428F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8FA">
        <w:rPr>
          <w:sz w:val="28"/>
          <w:szCs w:val="28"/>
        </w:rPr>
        <w:t xml:space="preserve">  </w:t>
      </w:r>
    </w:p>
    <w:p w:rsidR="0058100F" w:rsidRPr="007428FA" w:rsidRDefault="0058100F" w:rsidP="007428FA">
      <w:pPr>
        <w:pStyle w:val="a3"/>
        <w:spacing w:before="0" w:beforeAutospacing="0" w:after="0" w:afterAutospacing="0" w:line="276" w:lineRule="auto"/>
        <w:jc w:val="both"/>
        <w:rPr>
          <w:rFonts w:eastAsia="Times New Roman"/>
          <w:sz w:val="28"/>
          <w:szCs w:val="28"/>
        </w:rPr>
      </w:pPr>
      <w:bookmarkStart w:id="0" w:name="_GoBack"/>
      <w:bookmarkEnd w:id="0"/>
      <w:r w:rsidRPr="007428FA">
        <w:rPr>
          <w:sz w:val="28"/>
          <w:szCs w:val="28"/>
        </w:rPr>
        <w:br w:type="textWrapping" w:clear="all"/>
      </w:r>
    </w:p>
    <w:sectPr w:rsidR="0058100F" w:rsidRPr="007428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98"/>
    <w:rsid w:val="00566098"/>
    <w:rsid w:val="0058100F"/>
    <w:rsid w:val="007428FA"/>
    <w:rsid w:val="0094725E"/>
    <w:rsid w:val="0097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5B004-E55A-4622-B87F-71EB7E49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1947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КАБІНЕТ МІНІСТРІВ УКРАЇНИ</vt:lpstr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КАБІНЕТ МІНІСТРІВ УКРАЇНИ</dc:title>
  <dc:subject/>
  <dc:creator>Елена</dc:creator>
  <cp:keywords/>
  <dc:description/>
  <cp:lastModifiedBy>Елена</cp:lastModifiedBy>
  <cp:revision>4</cp:revision>
  <dcterms:created xsi:type="dcterms:W3CDTF">2014-10-05T18:40:00Z</dcterms:created>
  <dcterms:modified xsi:type="dcterms:W3CDTF">2014-11-08T15:05:00Z</dcterms:modified>
</cp:coreProperties>
</file>