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E3" w:rsidRDefault="003774E3" w:rsidP="003774E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74E3" w:rsidRDefault="003774E3" w:rsidP="003774E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774E3">
        <w:rPr>
          <w:sz w:val="28"/>
          <w:szCs w:val="28"/>
        </w:rPr>
        <w:t>ЗАТВЕРДЖЕНО</w:t>
      </w:r>
      <w:r w:rsidRPr="003774E3">
        <w:rPr>
          <w:sz w:val="28"/>
          <w:szCs w:val="28"/>
        </w:rPr>
        <w:br/>
        <w:t>наказом Міністерства охорони здоров</w:t>
      </w:r>
      <w:r>
        <w:rPr>
          <w:sz w:val="28"/>
          <w:szCs w:val="28"/>
        </w:rPr>
        <w:t>’</w:t>
      </w:r>
      <w:r w:rsidRPr="003774E3">
        <w:rPr>
          <w:sz w:val="28"/>
          <w:szCs w:val="28"/>
        </w:rPr>
        <w:t>я України, Міністерства праці та соціальної політики України, Фонду соціального страхування з тимчасової втрати працездатності, Фонду соціального страхування від нещасних випадків на виробництві та професійних захворювань України</w:t>
      </w:r>
      <w:r w:rsidRPr="003774E3">
        <w:rPr>
          <w:sz w:val="28"/>
          <w:szCs w:val="28"/>
        </w:rPr>
        <w:br/>
        <w:t xml:space="preserve">від 3 листопада 2004 р. </w:t>
      </w:r>
      <w:r>
        <w:rPr>
          <w:sz w:val="28"/>
          <w:szCs w:val="28"/>
        </w:rPr>
        <w:t>№</w:t>
      </w:r>
      <w:r w:rsidRPr="003774E3">
        <w:rPr>
          <w:sz w:val="28"/>
          <w:szCs w:val="28"/>
        </w:rPr>
        <w:t xml:space="preserve"> 532/274/136-ос/1406 </w:t>
      </w:r>
    </w:p>
    <w:p w:rsidR="003774E3" w:rsidRDefault="003774E3" w:rsidP="003774E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913B8" w:rsidRPr="003774E3" w:rsidRDefault="003774E3" w:rsidP="003774E3">
      <w:pPr>
        <w:pStyle w:val="a3"/>
        <w:spacing w:before="0" w:beforeAutospacing="0" w:after="0" w:afterAutospacing="0" w:line="276" w:lineRule="auto"/>
        <w:jc w:val="right"/>
        <w:rPr>
          <w:sz w:val="32"/>
          <w:szCs w:val="28"/>
        </w:rPr>
      </w:pPr>
      <w:r w:rsidRPr="003774E3">
        <w:rPr>
          <w:sz w:val="28"/>
          <w:szCs w:val="28"/>
        </w:rPr>
        <w:t>Зареєстровано</w:t>
      </w:r>
      <w:r w:rsidRPr="003774E3">
        <w:rPr>
          <w:sz w:val="28"/>
          <w:szCs w:val="28"/>
        </w:rPr>
        <w:br/>
        <w:t>в Міністерстві юстиції України</w:t>
      </w:r>
      <w:r w:rsidRPr="003774E3">
        <w:rPr>
          <w:sz w:val="28"/>
          <w:szCs w:val="28"/>
        </w:rPr>
        <w:br/>
        <w:t xml:space="preserve">17 листопада 2004 р. за </w:t>
      </w:r>
      <w:r>
        <w:rPr>
          <w:sz w:val="28"/>
          <w:szCs w:val="28"/>
        </w:rPr>
        <w:t>№</w:t>
      </w:r>
      <w:r w:rsidRPr="003774E3">
        <w:rPr>
          <w:sz w:val="28"/>
          <w:szCs w:val="28"/>
        </w:rPr>
        <w:t xml:space="preserve"> 1456/10055 </w:t>
      </w:r>
      <w:r w:rsidR="00A04BDF" w:rsidRPr="003774E3">
        <w:rPr>
          <w:sz w:val="28"/>
          <w:szCs w:val="28"/>
        </w:rPr>
        <w:br w:type="textWrapping" w:clear="all"/>
      </w:r>
    </w:p>
    <w:p w:rsidR="007913B8" w:rsidRPr="003774E3" w:rsidRDefault="00A04BDF" w:rsidP="003774E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3774E3">
        <w:rPr>
          <w:rFonts w:eastAsia="Times New Roman"/>
          <w:sz w:val="32"/>
          <w:szCs w:val="28"/>
        </w:rPr>
        <w:t>Інструкція</w:t>
      </w:r>
      <w:r w:rsidRPr="003774E3">
        <w:rPr>
          <w:rFonts w:eastAsia="Times New Roman"/>
          <w:sz w:val="32"/>
          <w:szCs w:val="28"/>
        </w:rPr>
        <w:br/>
        <w:t xml:space="preserve">про порядок заповнення листка непрацездатності </w:t>
      </w:r>
    </w:p>
    <w:p w:rsidR="007913B8" w:rsidRDefault="00A04BDF" w:rsidP="003774E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774E3">
        <w:rPr>
          <w:sz w:val="28"/>
          <w:szCs w:val="28"/>
        </w:rPr>
        <w:t>Із змінами і доповненнями, внесеними</w:t>
      </w:r>
      <w:r w:rsidRPr="003774E3">
        <w:rPr>
          <w:sz w:val="28"/>
          <w:szCs w:val="28"/>
        </w:rPr>
        <w:br/>
        <w:t> наказом Міністерства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 України,</w:t>
      </w:r>
      <w:r w:rsidRPr="003774E3">
        <w:rPr>
          <w:sz w:val="28"/>
          <w:szCs w:val="28"/>
        </w:rPr>
        <w:br/>
        <w:t> Міністерства праці та соціальної політики України,</w:t>
      </w:r>
      <w:r w:rsidRPr="003774E3">
        <w:rPr>
          <w:sz w:val="28"/>
          <w:szCs w:val="28"/>
        </w:rPr>
        <w:br/>
        <w:t> Фонду соціального страхування з тимчасової втрати працездатності,</w:t>
      </w:r>
      <w:r w:rsidRPr="003774E3">
        <w:rPr>
          <w:sz w:val="28"/>
          <w:szCs w:val="28"/>
        </w:rPr>
        <w:br/>
        <w:t> Фонду соціального страхування від нещасних випадків</w:t>
      </w:r>
      <w:r w:rsidRPr="003774E3">
        <w:rPr>
          <w:sz w:val="28"/>
          <w:szCs w:val="28"/>
        </w:rPr>
        <w:br/>
        <w:t> на виробництві та професійних захворювань України</w:t>
      </w:r>
      <w:r w:rsidRPr="003774E3">
        <w:rPr>
          <w:sz w:val="28"/>
          <w:szCs w:val="28"/>
        </w:rPr>
        <w:br/>
        <w:t xml:space="preserve"> від 24 листопада 2006 року </w:t>
      </w:r>
      <w:r w:rsidR="003774E3">
        <w:rPr>
          <w:sz w:val="28"/>
          <w:szCs w:val="28"/>
        </w:rPr>
        <w:t>№</w:t>
      </w:r>
      <w:r w:rsidRPr="003774E3">
        <w:rPr>
          <w:sz w:val="28"/>
          <w:szCs w:val="28"/>
        </w:rPr>
        <w:t xml:space="preserve"> 774/438/207-ос/719</w:t>
      </w:r>
    </w:p>
    <w:p w:rsidR="003774E3" w:rsidRPr="003774E3" w:rsidRDefault="003774E3" w:rsidP="003774E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1. Листок непрацездатності (далі - ЛН) - це багатофункціональний документ, який є підставою для звільнення від роботи у зв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язку з непрацездатністю та з матеріальним забезпеченням застрахованої особи в разі тимчасової непрацездатності, вагітності та пологів.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Лицьовий бік бланка ЛН заповнюється лікуючим лікарем або молодшим медичним працівником з медичною освітою. Зворотний бік бланка ЛН заповнюється за місцем роботи застрахованої особи. Записи в ЛН здійснюються розбірливим почерком, без помарок, синім, фіолетовим або чорним чорнилом.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2. Насамперед заповнюється корінець ЛН.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2.1. Підкреслюється слово "первинний" або "продовження", у разі продовження ЛН зазначається номер попереднього. Указуються: прізвище, ім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та по батькові (повністю) непрацездатного та місце його роботи (назва підприємства, установи, організації), дата видачі ЛН (цифрою вказується число, після чого літерами - назва місяця, цифрою зазначається рік), прізвище лікаря, який видав ЛН, номер медичної карти амбулаторного чи стаціонарного хворого, підпис одержувача у графі "Підпис одержувача".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2.2. Паспортна частина ЛН (прізвище непрацездатного, ім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та по батькові, вік) заповнюється за даними документів, місце роботи - зі слів непрацездатного.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>2.3. Після заповнення корінець залишається в закладі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 Далі заповнюється частина лицьового боку ЛН, що видається непрацездатному.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3.1. Підкреслюється слово "первинний" або "продовження" із зазначенням номера та серії попереднього ЛН у разі його продовження. Чітко вказуються: назва і місцезнаходження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 (повністю), що підтверджуються штампом та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 "Для листків непрацездатності"; дата видачі ЛН (цифрою вказується число, після чого літерами - назва місяця, цифрою вказується рік), прізвище, ім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я, по батькові непрацездатного (повністю); число повних років (цифрами); стать підкреслюється; місце роботи: назва і місцезнаходження підприємства, установи, організації (повністю).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3.2. У графі "Діагноз первинний" лікар указує первинний діагноз у перший день видачі ЛН. У графі "Діагноз заключний" лікар указує остаточний діагноз, а в графі "шифр МКХ-10" - шифр діагнозу відповідно до Міжнародної статистичної класифікації </w:t>
      </w:r>
      <w:proofErr w:type="spellStart"/>
      <w:r w:rsidRPr="003774E3">
        <w:rPr>
          <w:sz w:val="28"/>
          <w:szCs w:val="28"/>
        </w:rPr>
        <w:t>хвороб</w:t>
      </w:r>
      <w:proofErr w:type="spellEnd"/>
      <w:r w:rsidRPr="003774E3">
        <w:rPr>
          <w:sz w:val="28"/>
          <w:szCs w:val="28"/>
        </w:rPr>
        <w:t xml:space="preserve"> та споріднених проблем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 десятого перегляду, прийнятої 43 Всесвітньою асамблеєю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1 січня 1993 року (далі - МКХ-10). Діагноз первинний, діагноз заключний та шифр МКХ-10 зазначаються виключно за письмовою згодою хворого. В іншому випадку первинний та заключний діагнози та шифр МКХ-10 не вказуються.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Якщо за письмовим погодженням із завідувачем відділення з деонтологічних міркувань лікар у ЛН змінює формулювання діагнозу та шифру МКХ-10 фактичного захворювання, то він зобов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язаний зробити в медичній картці стаціонарного чи амбулаторного хворого запис, який обґрунтовує зміну діагнозу та шифру МКХ-10.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3774E3">
        <w:rPr>
          <w:i/>
          <w:sz w:val="28"/>
          <w:szCs w:val="28"/>
        </w:rPr>
        <w:t>(пункт 3.2 у редакції наказу Міністерства охорони здоров</w:t>
      </w:r>
      <w:r w:rsidR="003774E3" w:rsidRPr="003774E3">
        <w:rPr>
          <w:i/>
          <w:sz w:val="28"/>
          <w:szCs w:val="28"/>
        </w:rPr>
        <w:t>’</w:t>
      </w:r>
      <w:r w:rsidRPr="003774E3">
        <w:rPr>
          <w:i/>
          <w:sz w:val="28"/>
          <w:szCs w:val="28"/>
        </w:rPr>
        <w:t>я України,</w:t>
      </w:r>
      <w:r w:rsidRPr="003774E3">
        <w:rPr>
          <w:i/>
          <w:sz w:val="28"/>
          <w:szCs w:val="28"/>
        </w:rPr>
        <w:br/>
        <w:t> Міністерства праці та соціальної політики України,</w:t>
      </w:r>
      <w:r w:rsidRPr="003774E3">
        <w:rPr>
          <w:i/>
          <w:sz w:val="28"/>
          <w:szCs w:val="28"/>
        </w:rPr>
        <w:br/>
        <w:t> Фонду соціального страхування з тимчасової втрати працездатності,</w:t>
      </w:r>
      <w:r w:rsidRPr="003774E3">
        <w:rPr>
          <w:i/>
          <w:sz w:val="28"/>
          <w:szCs w:val="28"/>
        </w:rPr>
        <w:br/>
        <w:t> Фонду соціального страхування від нещасних випадків на виробництві та</w:t>
      </w:r>
      <w:r w:rsidRPr="003774E3">
        <w:rPr>
          <w:i/>
          <w:sz w:val="28"/>
          <w:szCs w:val="28"/>
        </w:rPr>
        <w:br/>
        <w:t xml:space="preserve"> професійних захворювань України від 24.11.2006 р. </w:t>
      </w:r>
      <w:r w:rsidR="003774E3" w:rsidRPr="003774E3">
        <w:rPr>
          <w:i/>
          <w:sz w:val="28"/>
          <w:szCs w:val="28"/>
        </w:rPr>
        <w:t>№</w:t>
      </w:r>
      <w:r w:rsidRPr="003774E3">
        <w:rPr>
          <w:i/>
          <w:sz w:val="28"/>
          <w:szCs w:val="28"/>
        </w:rPr>
        <w:t xml:space="preserve"> 774/438/207-ос/719)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3.3. У графі "Причина непрацездатності:" слід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язково підкреслити відповідну причину звільнення від роботи. Пункти 2, 4 виправленню не підлягають.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3.4. У графі "Режим:"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язково вказати режим, який призначається хворому: стаціонарний, амбулаторний, постільний, домашній, санаторний, вільний тощо.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3.5. У графі "Відмітки про порушення режиму:" зазначається дата порушення режиму, що засвідчується підписом лікаря. Види порушень режиму вказуються у графі "Примітка:" з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язковим записом у медичній карті амбулаторного чи стаціонарного хворого.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3.6. У графі "Перебував у стаціонарі" зазначаються дати госпіталізації та виписки зі стаціонарного відділення.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>3.7. У графі "Перевести тимчасово на іншу роботу" указуються дати тимчасового переведення хворого на іншу роботу, що засвідчується підписом голови лікарсько-консультативної комісії та круглою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3.8. Особам, у яких тимчасова непрацездатність настала поза постійним місцем проживання і роботи, ЛН видається за підписом головного лікаря, що засвідчується круглою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я. Запис здійснюється у графі "Видачу листка непрацездатності дозволяю" із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язковим записом у медичних картах амбулаторного чи стаціонарного хворого.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3.9. У графі "Направлений до МСЕК" здійснюється запис дати направлення документів на МСЕК, що підтверджується підписом голови лікарсько-консультативної комісії.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3.10. У графі "Оглянутий у МСЕК" зазначають дату огляду хворого.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3.11. У графі "Висновок МСЕК" робиться відповідний запис, що засвідчується підписом голови МСЕК та печаткою МСЕК: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"визнаний інвалідом певної групи та категорії";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"інвалідом не визнаний, потребує </w:t>
      </w:r>
      <w:proofErr w:type="spellStart"/>
      <w:r w:rsidRPr="003774E3">
        <w:rPr>
          <w:sz w:val="28"/>
          <w:szCs w:val="28"/>
        </w:rPr>
        <w:t>долікування</w:t>
      </w:r>
      <w:proofErr w:type="spellEnd"/>
      <w:r w:rsidRPr="003774E3">
        <w:rPr>
          <w:sz w:val="28"/>
          <w:szCs w:val="28"/>
        </w:rPr>
        <w:t xml:space="preserve">";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"інвалідом не визнаний, працездатний".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У разі визнання хворого інвалідом дата встановлення інвалідності повинна збігатися з днем надходження (реєстрації) документів у МСЕК.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У разі визнання хворого працездатним у графі "Стати до роботи" зазначається дата, наступна за датою огляду в МСЕК.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3.12. У графі "Звільнення від роботи" у першому стовпчику "З якого числа" дата видачі ЛН (число, місяць, рік) позначається арабськими цифрами; у другому стовпчику "До якого числа включно" дата продовження ЛН (число і місяць) позначається літерами; у четвертому стовпчику "Підпис та печатка лікаря" продовження або закриття ЛН підтверджується підписом та печаткою лікаря.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Якщо ЛН продовжується в амбулаторних умовах, запис терміну лікування здійснюється відповідно до п. 2.2 Інструкції про порядок видачі документів, що засвідчують тимчасову непрацездатність громадян, затвердженої наказом МОЗ України від 13 листопада 2001 року </w:t>
      </w:r>
      <w:r w:rsidR="003774E3">
        <w:rPr>
          <w:sz w:val="28"/>
          <w:szCs w:val="28"/>
        </w:rPr>
        <w:t>№</w:t>
      </w:r>
      <w:r w:rsidRPr="003774E3">
        <w:rPr>
          <w:sz w:val="28"/>
          <w:szCs w:val="28"/>
        </w:rPr>
        <w:t xml:space="preserve"> 455, зареєстрованим у Міністерстві юстиції України 4 грудня 2001 року за </w:t>
      </w:r>
      <w:r w:rsidR="003774E3">
        <w:rPr>
          <w:sz w:val="28"/>
          <w:szCs w:val="28"/>
        </w:rPr>
        <w:t>№</w:t>
      </w:r>
      <w:r w:rsidRPr="003774E3">
        <w:rPr>
          <w:sz w:val="28"/>
          <w:szCs w:val="28"/>
        </w:rPr>
        <w:t xml:space="preserve"> 1005/6196. Продовження ЛН здійснюється з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язковим зазначенням посад та прізвищ лікаря, завідувача відділення або голови лікарсько-консультативної комісії, що засвідчується їх підписами.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У стаціонарному відділенні запис усього терміну лікування може бути вказаний в одному рядку з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язковим зазначенням посад та прізвищ лікаря і завідувача відділення, що засвідчується їх підписами та печатками.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3.13. У графі "Стати до роботи" вказують словами число і місяць, коли приступити до роботи; посаду, прізвище лікаря, що засвідчується його підписом та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"Для листків непрацездатності". У разі </w:t>
      </w:r>
      <w:r w:rsidRPr="003774E3">
        <w:rPr>
          <w:sz w:val="28"/>
          <w:szCs w:val="28"/>
        </w:rPr>
        <w:lastRenderedPageBreak/>
        <w:t xml:space="preserve">продовження тимчасової непрацездатності підкреслюється "Продовжує хворіти" та зазначається номер нового ЛН.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У разі смерті у графі "Стати до роботи" зазначаються "помер" і дата смерті.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4. У правому нижньому полі ЛН у графі "Примітка:" лікарем здійснюються такі записи: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4.1. При порушенні хворим призначеного режиму вказується вид порушення (наприклад, несвоєчасна явка на прийом до лікаря; алкогольне, наркотичне, токсичне сп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яніння під час лікування; вихід на роботу без дозволу лікаря; самовільне залишення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я; виїзд на лікування в іншому закладі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без відмітки про дозвіл виїзду; відмова від направлення або несвоєчасна явка на МСЕК та ін.).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4.2. У разі тимчасової непрацездатності у зв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язку із захворюванням або травмою, що сталися внаслідок алкогольного, наркотичного, токсичного сп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яніння або дій, пов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язаних з ним, робиться позначка про таке сп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яніння.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4.3. У разі направлення на санаторно-курортне лікування зазначаються номер путівки, дати початку та закінчення путівки, назва санаторно-курортного закладу.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4.4. У разі направлення на </w:t>
      </w:r>
      <w:proofErr w:type="spellStart"/>
      <w:r w:rsidRPr="003774E3">
        <w:rPr>
          <w:sz w:val="28"/>
          <w:szCs w:val="28"/>
        </w:rPr>
        <w:t>долікування</w:t>
      </w:r>
      <w:proofErr w:type="spellEnd"/>
      <w:r w:rsidRPr="003774E3">
        <w:rPr>
          <w:sz w:val="28"/>
          <w:szCs w:val="28"/>
        </w:rPr>
        <w:t xml:space="preserve"> в реабілітаційне відділення санаторно-курортного закладу вказуються номер реабілітаційної путівки, дати початку та закінчення путівки, назва санаторно-курортного закладу.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4.5. У разі помилок у тексті здійснюється виправлення тексту, що підтверджується записом "Виправленому вірити", підписом лікуючого лікаря та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"Для листків непрацездатності".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На бланку ЛН дозволяється не більше двох виправлень.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4.6. У разі тимчасової непрацездатності ("професійне та його наслідки - 2" або "нещасний випадок на виробництві та його наслідки - 4") слід указати дату встановлення професійного захворювання або нещасного випадку на виробництві.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4.7. Інші примітки.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5. У разі направлення хворого з лікувально-профілактичного закладу до реабілітаційного відділення санаторно-курортного закладу на доліковування у графі ЛН "Стати до роботи" здійснюється запис "доліковування в санаторно-курортному закладі" і вказується дата початку путівки. У графі "Видано новий листок непрацездатності (продовження) </w:t>
      </w:r>
      <w:r w:rsidR="003774E3">
        <w:rPr>
          <w:sz w:val="28"/>
          <w:szCs w:val="28"/>
        </w:rPr>
        <w:t>№</w:t>
      </w:r>
      <w:r w:rsidRPr="003774E3">
        <w:rPr>
          <w:sz w:val="28"/>
          <w:szCs w:val="28"/>
        </w:rPr>
        <w:t>" зазначається номер нового ЛН, який заповнюється в стаціонарі або в денному стаціонарі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 на період доліковування. У графі "Причина непрацездатності:" нового ЛН підкреслюється "захворювання загальне - 1"; у графі "Режим" указується "санаторний", у графі "Звільнення від роботи" у першому стовпчику "З якого числа" вказується дата початку путівки. В правому верхньому кутку ЛН ставиться печатка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"Для листків непрацездатності".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 xml:space="preserve">Подальше оформлення ЛН здійснюється в реабілітаційному відділенні санаторно-курортного закладу. У графі "Перебував у стаціонарі" зазначаються дати госпіталізації та виписки з реабілітаційного відділення; у графі "Звільнення від роботи" у другому стовпчику "До якого числа включно" вказується дата виписки; у графі "Стати до роботи" літерами пишуть число і місяць, коли стати до роботи, зазначаються посада, прізвище лікаря та завідувача реабілітаційного відділення, їх підписи, що засвідчуються круглою печаткою санаторно-курортного закладу. У разі продовження тимчасової непрацездатності підкреслюється "продовжує хворіти".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6. При лікуванні хворих у реабілітаційних центрах та реабілітаційних відділеннях закладів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 ЛН заповнюється відповідно до вимог цієї Інструкції при наявності ознак тимчасової непрацездатності.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7. У разі медичного нагляду за особами, які були в контакті з хворими на інфекційні захворювання, та бактеріоносіями в графі "Причина непрацездатності:" підкреслюється "контакт з хворими на інфекційні захворювання та </w:t>
      </w:r>
      <w:proofErr w:type="spellStart"/>
      <w:r w:rsidRPr="003774E3">
        <w:rPr>
          <w:sz w:val="28"/>
          <w:szCs w:val="28"/>
        </w:rPr>
        <w:t>бактеріоносійство</w:t>
      </w:r>
      <w:proofErr w:type="spellEnd"/>
      <w:r w:rsidRPr="003774E3">
        <w:rPr>
          <w:sz w:val="28"/>
          <w:szCs w:val="28"/>
        </w:rPr>
        <w:t xml:space="preserve"> - 6", у графі "Режим:" - "домашній".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8. У разі направлення хворого на протезування в умовах стаціонару протезно-ортопедичного підприємства у графі "Причина непрацездатності:" вказується "ортопедичне протезування - 9", у графі "Перебував у стаціонарі", крім дати, робиться відмітка "протезно-ортопедичного підприємства", у графі "Звільнення від роботи" вказуються дати початку та закінчення протезування з урахуванням проїзду.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9. У графі "Діагноз первинний" позначається термін вагітності на час звернення, у графі "Діагноз заключний" - орієнтовний термін пологів, у графі "Причина непрацездатності:" - "вагітність та пологи"; у графі "Режим:" - "амбулаторний та стаціонарний"; у графі "Звільнення від роботи" одним рядком записується сумарна тривалість відпустки з відміткою дати відкриття ЛН, у графі "Стати до роботи" - дата закінчення відпустки. ЛН затверджується підписом лікуючого лікаря, завідувача жіночої консультації, для іногородніх жінок - додатково керівником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>я. ЛН завіряється печаткою закладу охорони здоров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я. Додаткові дні післяпологової відпустки при патологічних пологах і багатоплідній вагітності оформлюються окремим (додатковим) бланком ЛН.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10. Якщо при черговому відвідуванні хворим лікаря має місце порушення режиму у вигляді несвоєчасного прибуття хворого до лікаря, то: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- у разі визнання хворого непрацездатним продовження ЛН здійснюється з дня його відвідування лікаря;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>- у разі визнання хворого працездатним у графі "Стати до роботи" пишуться літерами число і місяць та здійснюється запис "з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явився працездатним". Закриття ЛН здійснюється датою, установленою лікарем, для прибуття хворого. </w:t>
      </w:r>
    </w:p>
    <w:p w:rsidR="007913B8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lastRenderedPageBreak/>
        <w:t>11. Номери бланків ЛН, дата видачі, продовження, дати відвідування на повторні огляди, виписки на роботу обов</w:t>
      </w:r>
      <w:r w:rsidR="003774E3">
        <w:rPr>
          <w:sz w:val="28"/>
          <w:szCs w:val="28"/>
        </w:rPr>
        <w:t>’</w:t>
      </w:r>
      <w:r w:rsidRPr="003774E3">
        <w:rPr>
          <w:sz w:val="28"/>
          <w:szCs w:val="28"/>
        </w:rPr>
        <w:t xml:space="preserve">язково фіксують у медичній карті амбулаторного чи стаціонарного хворого. </w:t>
      </w:r>
    </w:p>
    <w:p w:rsidR="007913B8" w:rsidRDefault="00A04BDF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74E3">
        <w:rPr>
          <w:sz w:val="28"/>
          <w:szCs w:val="28"/>
        </w:rPr>
        <w:t xml:space="preserve">12. У разі втрати ЛН оформлення дубліката ЛН здійснюється лікуючим лікарем при наявності довідки з місця роботи про те, що виплата за цим ЛН не здійснювалася. У верхньому правому кутку ЛН зазначається "дублікат", у графі "Звільнення від роботи" одним рядком записується весь період непрацездатності, що підтверджується підписом і печаткою лікуючого лікаря та голови лікарсько-консультативної комісії. У медичній карті амбулаторного чи стаціонарного хворого робиться відповідний запис із зазначенням номера дубліката ЛН. </w:t>
      </w:r>
    </w:p>
    <w:p w:rsidR="003774E3" w:rsidRDefault="003774E3" w:rsidP="003774E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74E3">
        <w:rPr>
          <w:b/>
          <w:bCs/>
          <w:sz w:val="28"/>
          <w:szCs w:val="28"/>
        </w:rPr>
        <w:t>В. о. директора Департаменту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організації медичної допомоги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населенню Міністерства охорони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здоров</w:t>
      </w:r>
      <w:r>
        <w:rPr>
          <w:b/>
          <w:bCs/>
          <w:sz w:val="28"/>
          <w:szCs w:val="28"/>
        </w:rPr>
        <w:t>’</w:t>
      </w:r>
      <w:r w:rsidRPr="003774E3">
        <w:rPr>
          <w:b/>
          <w:bCs/>
          <w:sz w:val="28"/>
          <w:szCs w:val="28"/>
        </w:rPr>
        <w:t>я України</w:t>
      </w:r>
      <w:r w:rsidRPr="003774E3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74E3">
        <w:rPr>
          <w:b/>
          <w:bCs/>
          <w:sz w:val="28"/>
          <w:szCs w:val="28"/>
        </w:rPr>
        <w:t>В. М. Таран</w:t>
      </w:r>
      <w:r w:rsidRPr="003774E3">
        <w:rPr>
          <w:sz w:val="28"/>
          <w:szCs w:val="28"/>
        </w:rPr>
        <w:t> </w:t>
      </w:r>
    </w:p>
    <w:p w:rsid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74E3">
        <w:rPr>
          <w:b/>
          <w:bCs/>
          <w:sz w:val="28"/>
          <w:szCs w:val="28"/>
        </w:rPr>
        <w:t>Директор Департаменту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політики державного соціального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страхування Міністерства праці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та соціальної політики 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774E3">
        <w:rPr>
          <w:b/>
          <w:bCs/>
          <w:sz w:val="28"/>
          <w:szCs w:val="28"/>
        </w:rPr>
        <w:t>О. П. Скрипник</w:t>
      </w:r>
      <w:r w:rsidRPr="003774E3">
        <w:rPr>
          <w:sz w:val="28"/>
          <w:szCs w:val="28"/>
        </w:rPr>
        <w:t> </w:t>
      </w:r>
    </w:p>
    <w:p w:rsid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913B8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74E3">
        <w:rPr>
          <w:b/>
          <w:bCs/>
          <w:sz w:val="28"/>
          <w:szCs w:val="28"/>
        </w:rPr>
        <w:t xml:space="preserve">Начальник Управління з питань </w:t>
      </w:r>
      <w:bookmarkStart w:id="0" w:name="_GoBack"/>
      <w:bookmarkEnd w:id="0"/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надання допомоги Виконавчої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дирекції Фонду соціального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страхування з тимчасової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втрати працездатності </w:t>
      </w:r>
      <w:r w:rsidR="00A04BDF" w:rsidRPr="003774E3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BDF" w:rsidRPr="003774E3">
        <w:rPr>
          <w:sz w:val="28"/>
          <w:szCs w:val="28"/>
        </w:rPr>
        <w:t xml:space="preserve"> </w:t>
      </w:r>
      <w:r w:rsidRPr="003774E3">
        <w:rPr>
          <w:b/>
          <w:bCs/>
          <w:sz w:val="28"/>
          <w:szCs w:val="28"/>
        </w:rPr>
        <w:t>В. Г. Єнін</w:t>
      </w:r>
      <w:r w:rsidRPr="003774E3">
        <w:rPr>
          <w:sz w:val="28"/>
          <w:szCs w:val="28"/>
        </w:rPr>
        <w:t> </w:t>
      </w:r>
    </w:p>
    <w:p w:rsid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774E3" w:rsidRPr="003774E3" w:rsidRDefault="003774E3" w:rsidP="003774E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774E3">
        <w:rPr>
          <w:b/>
          <w:bCs/>
          <w:sz w:val="28"/>
          <w:szCs w:val="28"/>
        </w:rPr>
        <w:t xml:space="preserve">Начальник Управління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медико-соціальних послуг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 xml:space="preserve">потерпілим Виконавчої дирекції 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Фонду соціального страхування від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нещасних випадків на виробництві</w:t>
      </w:r>
      <w:r w:rsidRPr="003774E3">
        <w:rPr>
          <w:sz w:val="28"/>
          <w:szCs w:val="28"/>
        </w:rPr>
        <w:br/>
      </w:r>
      <w:r w:rsidRPr="003774E3">
        <w:rPr>
          <w:b/>
          <w:bCs/>
          <w:sz w:val="28"/>
          <w:szCs w:val="28"/>
        </w:rPr>
        <w:t>та професійних захворювань України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774E3">
        <w:rPr>
          <w:b/>
          <w:bCs/>
          <w:sz w:val="28"/>
          <w:szCs w:val="28"/>
        </w:rPr>
        <w:t>Л. В. Гайдук</w:t>
      </w:r>
      <w:r w:rsidRPr="003774E3">
        <w:rPr>
          <w:sz w:val="28"/>
          <w:szCs w:val="28"/>
        </w:rPr>
        <w:t> </w:t>
      </w:r>
    </w:p>
    <w:p w:rsidR="00A04BDF" w:rsidRPr="003774E3" w:rsidRDefault="00A04BDF" w:rsidP="003774E3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3774E3">
        <w:rPr>
          <w:sz w:val="28"/>
          <w:szCs w:val="28"/>
        </w:rPr>
        <w:br w:type="textWrapping" w:clear="all"/>
      </w:r>
    </w:p>
    <w:sectPr w:rsidR="00A04BDF" w:rsidRPr="00377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B6"/>
    <w:rsid w:val="0002610B"/>
    <w:rsid w:val="003774E3"/>
    <w:rsid w:val="00744CB6"/>
    <w:rsid w:val="007913B8"/>
    <w:rsid w:val="00A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B8DE-1F8C-414B-A47B-D87B047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8900</Words>
  <Characters>5073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2014-10-05T19:19:00Z</dcterms:created>
  <dcterms:modified xsi:type="dcterms:W3CDTF">2014-11-07T16:56:00Z</dcterms:modified>
</cp:coreProperties>
</file>